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19" w:rsidRDefault="0054401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44019" w:rsidRDefault="00544019">
      <w:pPr>
        <w:pStyle w:val="ConsPlusNormal"/>
        <w:jc w:val="both"/>
        <w:outlineLvl w:val="0"/>
      </w:pPr>
    </w:p>
    <w:p w:rsidR="00544019" w:rsidRDefault="00544019">
      <w:pPr>
        <w:pStyle w:val="ConsPlusNormal"/>
        <w:outlineLvl w:val="0"/>
      </w:pPr>
      <w:r>
        <w:t>Зарегистрировано в Минюсте России 2 марта 2018 г. N 50225</w:t>
      </w:r>
    </w:p>
    <w:p w:rsidR="00544019" w:rsidRDefault="0054401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544019" w:rsidRDefault="00544019">
      <w:pPr>
        <w:pStyle w:val="ConsPlusTitle"/>
        <w:jc w:val="both"/>
      </w:pPr>
    </w:p>
    <w:p w:rsidR="00544019" w:rsidRDefault="00544019">
      <w:pPr>
        <w:pStyle w:val="ConsPlusTitle"/>
        <w:jc w:val="center"/>
      </w:pPr>
      <w:r>
        <w:t>ПРИКАЗ</w:t>
      </w:r>
    </w:p>
    <w:p w:rsidR="00544019" w:rsidRDefault="00544019">
      <w:pPr>
        <w:pStyle w:val="ConsPlusTitle"/>
        <w:jc w:val="center"/>
      </w:pPr>
      <w:r>
        <w:t>от 9 февраля 2018 г. N 96</w:t>
      </w:r>
    </w:p>
    <w:p w:rsidR="00544019" w:rsidRDefault="00544019">
      <w:pPr>
        <w:pStyle w:val="ConsPlusTitle"/>
        <w:jc w:val="both"/>
      </w:pPr>
    </w:p>
    <w:p w:rsidR="00544019" w:rsidRDefault="00544019">
      <w:pPr>
        <w:pStyle w:val="ConsPlusTitle"/>
        <w:jc w:val="center"/>
      </w:pPr>
      <w:r>
        <w:t>ОБ УТВЕРЖДЕНИИ</w:t>
      </w:r>
    </w:p>
    <w:p w:rsidR="00544019" w:rsidRDefault="0054401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544019" w:rsidRDefault="0054401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44019" w:rsidRDefault="00544019">
      <w:pPr>
        <w:pStyle w:val="ConsPlusTitle"/>
        <w:jc w:val="center"/>
      </w:pPr>
      <w:r>
        <w:t>21.03.01 НЕФТЕГАЗОВОЕ ДЕЛО</w:t>
      </w:r>
    </w:p>
    <w:p w:rsidR="00544019" w:rsidRDefault="0054401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54401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21.03.01 Нефтегазовое дело (далее - стандарт).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21.03.01 Нефтегазовое дело (уровень бакалавриата), утвержденным приказом Министерства образования и науки Российской Федерации от 12 марта 2015 г. N 226 (зарегистрирован Министерством юстиции Российской Федерации 1 апреля 2015 г., регистрационный N 36671), прекращается 31 декабря 2018 года.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right"/>
      </w:pPr>
      <w:r>
        <w:t>Министр</w:t>
      </w:r>
    </w:p>
    <w:p w:rsidR="00544019" w:rsidRDefault="00544019">
      <w:pPr>
        <w:pStyle w:val="ConsPlusNormal"/>
        <w:jc w:val="right"/>
      </w:pPr>
      <w:r>
        <w:t>О.Ю.ВАСИЛЬЕВА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right"/>
        <w:outlineLvl w:val="0"/>
      </w:pPr>
      <w:r>
        <w:t>Приложение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right"/>
      </w:pPr>
      <w:r>
        <w:t>Утвержден</w:t>
      </w:r>
    </w:p>
    <w:p w:rsidR="00544019" w:rsidRDefault="00544019">
      <w:pPr>
        <w:pStyle w:val="ConsPlusNormal"/>
        <w:jc w:val="right"/>
      </w:pPr>
      <w:r>
        <w:t>приказом Министерства образования</w:t>
      </w:r>
    </w:p>
    <w:p w:rsidR="00544019" w:rsidRDefault="00544019">
      <w:pPr>
        <w:pStyle w:val="ConsPlusNormal"/>
        <w:jc w:val="right"/>
      </w:pPr>
      <w:r>
        <w:t>и науки Российской Федерации</w:t>
      </w:r>
    </w:p>
    <w:p w:rsidR="00544019" w:rsidRDefault="00544019">
      <w:pPr>
        <w:pStyle w:val="ConsPlusNormal"/>
        <w:jc w:val="right"/>
      </w:pPr>
      <w:r>
        <w:t>от 9 февраля 2018 г. N 96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544019" w:rsidRDefault="0054401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544019" w:rsidRDefault="00544019">
      <w:pPr>
        <w:pStyle w:val="ConsPlusTitle"/>
        <w:jc w:val="center"/>
      </w:pPr>
      <w:r>
        <w:t>21.03.01 НЕФТЕГАЗОВОЕ ДЕЛО</w:t>
      </w:r>
    </w:p>
    <w:p w:rsidR="00544019" w:rsidRDefault="0054401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54401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544019" w:rsidRDefault="0054401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44019" w:rsidRDefault="00544019">
            <w:pPr>
              <w:pStyle w:val="ConsPlusNormal"/>
            </w:pP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  <w:outlineLvl w:val="1"/>
      </w:pPr>
      <w:r>
        <w:t>I. Общие положения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21.03.01 Нефтегазовое дело (далее соответственно - программа бакалавриата, направление подготовки).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>1.3. Обучение по программе бакалавриата в Организации может осуществляться в очной, очно-заочной и заочной &lt;1&gt; формах.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</w:t>
      </w:r>
      <w:r>
        <w:lastRenderedPageBreak/>
        <w:t>ст. 8, ст. 9, ст. 24, ст. 72, ст. 78; N 10, ст. 1320; N 23, ст. 3289, ст. 3290; N 27, ст. 4160, ст. 4219, ст. 4223, ст. 4238, ст. 4239, ст. 4245, ст. 4246, ст. 4292; 2017, N 18, ст. 2670; N 31, ст. 4765; 2018, N 1, ст. 57).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544019" w:rsidRDefault="00544019">
      <w:pPr>
        <w:pStyle w:val="ConsPlusNormal"/>
        <w:spacing w:before="28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ВО: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544019" w:rsidRDefault="00544019">
      <w:pPr>
        <w:pStyle w:val="ConsPlusNormal"/>
        <w:spacing w:before="280"/>
        <w:ind w:firstLine="540"/>
        <w:jc w:val="both"/>
      </w:pPr>
      <w:bookmarkStart w:id="3" w:name="P70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544019" w:rsidRDefault="00544019">
      <w:pPr>
        <w:pStyle w:val="ConsPlusNormal"/>
        <w:spacing w:before="280"/>
        <w:ind w:firstLine="540"/>
        <w:jc w:val="both"/>
      </w:pPr>
      <w:hyperlink r:id="rId18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сферах: обеспечения выполнения работ по диагностике, техническому обслуживанию, ремонту и эксплуатации нефтегазового оборудования; выполнения работ по проектированию, контролю безопасности и управлению работами при бурении скважин; организации работ по геонавигационному сопровождению бурения нефтяных и газовых скважин, ремонту и восстановлению скважин; оперативного сопровождения технологического процесса добычи нефти, газа и газового конденсата; организации ведения технологических процессов и выполнения работ по эксплуатации оборудования подземного хранения газа; технологического сопровождения потоков углеводородного сырья и режимов работы технологических объектов нефтегазовой отрасли; выполнения комплекса работ по геолого-промысловым исследованиям скважин подземных хранилищ газа; обеспечения контроля и технического обслуживания линейной части магистральных газопроводов; выполнения работ по эксплуатации газотранспортного оборудования; обеспечения эксплуатации газораспределительных станций; организации работ по диагностике газотранспортного оборудования; разработки технической и технологической документации при выполнении аварийно-восстановительных и ремонтных работ на объектах газовой отрасли; организации работ по защите от коррозии внутренних поверхностей оборудования нефтегазового комплекса; эксплуатации объектов приема, хранения и отгрузки нефти и нефтепродуктов);</w:t>
      </w:r>
    </w:p>
    <w:p w:rsidR="00544019" w:rsidRDefault="00544019">
      <w:pPr>
        <w:pStyle w:val="ConsPlusNormal"/>
        <w:spacing w:before="280"/>
        <w:ind w:firstLine="540"/>
        <w:jc w:val="both"/>
      </w:pPr>
      <w:hyperlink r:id="rId19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 определения качества продукции и компьютерного проектирования технологических процессов).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544019" w:rsidRDefault="00544019">
      <w:pPr>
        <w:pStyle w:val="ConsPlusNormal"/>
        <w:spacing w:before="280"/>
        <w:ind w:firstLine="540"/>
        <w:jc w:val="both"/>
      </w:pPr>
      <w:bookmarkStart w:id="4" w:name="P78"/>
      <w:bookmarkEnd w:id="4"/>
      <w:r>
        <w:lastRenderedPageBreak/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технологический;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проектный.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544019" w:rsidRDefault="00544019">
      <w:pPr>
        <w:pStyle w:val="ConsPlusNormal"/>
        <w:spacing w:before="28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544019" w:rsidRDefault="00544019">
      <w:pPr>
        <w:pStyle w:val="ConsPlusNormal"/>
        <w:spacing w:before="28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544019" w:rsidRDefault="00544019">
      <w:pPr>
        <w:pStyle w:val="ConsPlusNormal"/>
        <w:spacing w:before="28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right"/>
      </w:pPr>
      <w:r>
        <w:t>Таблица</w:t>
      </w:r>
    </w:p>
    <w:p w:rsidR="00544019" w:rsidRDefault="005440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5"/>
        <w:gridCol w:w="4167"/>
        <w:gridCol w:w="3462"/>
      </w:tblGrid>
      <w:tr w:rsidR="00544019">
        <w:tc>
          <w:tcPr>
            <w:tcW w:w="5462" w:type="dxa"/>
            <w:gridSpan w:val="2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462" w:type="dxa"/>
          </w:tcPr>
          <w:p w:rsidR="00544019" w:rsidRDefault="0054401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544019">
        <w:tc>
          <w:tcPr>
            <w:tcW w:w="1295" w:type="dxa"/>
          </w:tcPr>
          <w:p w:rsidR="00544019" w:rsidRDefault="00544019">
            <w:pPr>
              <w:pStyle w:val="ConsPlusNormal"/>
              <w:ind w:firstLine="283"/>
              <w:jc w:val="both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167" w:type="dxa"/>
          </w:tcPr>
          <w:p w:rsidR="00544019" w:rsidRDefault="0054401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62" w:type="dxa"/>
          </w:tcPr>
          <w:p w:rsidR="00544019" w:rsidRDefault="00544019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544019">
        <w:tc>
          <w:tcPr>
            <w:tcW w:w="1295" w:type="dxa"/>
          </w:tcPr>
          <w:p w:rsidR="00544019" w:rsidRDefault="00544019">
            <w:pPr>
              <w:pStyle w:val="ConsPlusNormal"/>
              <w:ind w:firstLine="283"/>
              <w:jc w:val="both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167" w:type="dxa"/>
          </w:tcPr>
          <w:p w:rsidR="00544019" w:rsidRDefault="00544019">
            <w:pPr>
              <w:pStyle w:val="ConsPlusNormal"/>
            </w:pPr>
            <w:r>
              <w:t>Практика</w:t>
            </w:r>
          </w:p>
        </w:tc>
        <w:tc>
          <w:tcPr>
            <w:tcW w:w="3462" w:type="dxa"/>
          </w:tcPr>
          <w:p w:rsidR="00544019" w:rsidRDefault="00544019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544019">
        <w:tc>
          <w:tcPr>
            <w:tcW w:w="1295" w:type="dxa"/>
          </w:tcPr>
          <w:p w:rsidR="00544019" w:rsidRDefault="00544019">
            <w:pPr>
              <w:pStyle w:val="ConsPlusNormal"/>
              <w:ind w:firstLine="283"/>
              <w:jc w:val="both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167" w:type="dxa"/>
          </w:tcPr>
          <w:p w:rsidR="00544019" w:rsidRDefault="0054401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62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544019">
        <w:tc>
          <w:tcPr>
            <w:tcW w:w="5462" w:type="dxa"/>
            <w:gridSpan w:val="2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462" w:type="dxa"/>
          </w:tcPr>
          <w:p w:rsidR="00544019" w:rsidRDefault="00544019">
            <w:pPr>
              <w:pStyle w:val="ConsPlusNormal"/>
              <w:jc w:val="center"/>
            </w:pPr>
            <w:r>
              <w:t>240</w:t>
            </w: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544019" w:rsidRDefault="00544019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544019" w:rsidRDefault="00544019">
      <w:pPr>
        <w:pStyle w:val="ConsPlusNormal"/>
        <w:spacing w:before="28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>ознакомительная практика;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проектная практика;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преддипломная практика;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2.6. Организация: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выполнение и защита выпускной квалификационной работы.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544019" w:rsidRDefault="00544019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ВО;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544019" w:rsidRDefault="00544019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544019" w:rsidRDefault="00544019">
      <w:pPr>
        <w:pStyle w:val="ConsPlusTitle"/>
        <w:jc w:val="center"/>
      </w:pPr>
      <w:r>
        <w:t>программы бакалавриата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544019" w:rsidRDefault="005440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544019">
        <w:tc>
          <w:tcPr>
            <w:tcW w:w="2778" w:type="dxa"/>
          </w:tcPr>
          <w:p w:rsidR="00544019" w:rsidRDefault="00544019">
            <w:pPr>
              <w:pStyle w:val="ConsPlusNormal"/>
              <w:jc w:val="center"/>
            </w:pPr>
            <w:r>
              <w:t xml:space="preserve">Наименование категории (группы) </w:t>
            </w:r>
            <w:r>
              <w:lastRenderedPageBreak/>
              <w:t>универсальных компетенций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Код и наименование универсальной компетенции выпускника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544019">
        <w:tc>
          <w:tcPr>
            <w:tcW w:w="2778" w:type="dxa"/>
            <w:vMerge w:val="restart"/>
            <w:vAlign w:val="center"/>
          </w:tcPr>
          <w:p w:rsidR="00544019" w:rsidRDefault="0054401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544019">
        <w:tc>
          <w:tcPr>
            <w:tcW w:w="2778" w:type="dxa"/>
            <w:vMerge/>
          </w:tcPr>
          <w:p w:rsidR="00544019" w:rsidRDefault="00544019">
            <w:pPr>
              <w:pStyle w:val="ConsPlusNormal"/>
            </w:pP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544019" w:rsidRDefault="0054401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544019" w:rsidRDefault="00544019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544019" w:rsidRDefault="00544019">
            <w:pPr>
              <w:pStyle w:val="ConsPlusNormal"/>
            </w:pPr>
            <w:r>
              <w:t xml:space="preserve">Экономическая культура, в том числе </w:t>
            </w:r>
            <w:r>
              <w:lastRenderedPageBreak/>
              <w:t>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544019" w:rsidRDefault="00544019">
            <w:pPr>
              <w:pStyle w:val="ConsPlusNormal"/>
              <w:jc w:val="both"/>
            </w:pPr>
            <w:r>
              <w:lastRenderedPageBreak/>
              <w:t xml:space="preserve">УК-9. Способен принимать обоснованные экономические решения в различных областях </w:t>
            </w:r>
            <w:r>
              <w:lastRenderedPageBreak/>
              <w:t>жизнедеятельности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4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544019" w:rsidRDefault="005440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544019">
        <w:tc>
          <w:tcPr>
            <w:tcW w:w="2778" w:type="dxa"/>
          </w:tcPr>
          <w:p w:rsidR="00544019" w:rsidRDefault="0054401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ОПК-1. Способен решать задачи, относящиеся к профессиональной деятельности, применяя методы моделирования, математического анализа, естественнонаучные и общеинженерные знания</w:t>
            </w:r>
          </w:p>
        </w:tc>
      </w:tr>
      <w:tr w:rsidR="00544019">
        <w:tc>
          <w:tcPr>
            <w:tcW w:w="2778" w:type="dxa"/>
            <w:vAlign w:val="center"/>
          </w:tcPr>
          <w:p w:rsidR="00544019" w:rsidRDefault="00544019">
            <w:pPr>
              <w:pStyle w:val="ConsPlusNormal"/>
            </w:pPr>
            <w:r>
              <w:t>Техническое проектирование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ОПК-2. Способен участвовать в проектировании технических объектов, систем и технологических процессов с учетом экономических, экологических, социальных и других ограничений</w:t>
            </w:r>
          </w:p>
        </w:tc>
      </w:tr>
      <w:tr w:rsidR="00544019">
        <w:tc>
          <w:tcPr>
            <w:tcW w:w="2778" w:type="dxa"/>
          </w:tcPr>
          <w:p w:rsidR="00544019" w:rsidRDefault="00544019">
            <w:pPr>
              <w:pStyle w:val="ConsPlusNormal"/>
            </w:pPr>
            <w:r>
              <w:t>Когнитивное управление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ОПК-3. Способен участвовать в управлении профессиональной деятельностью, используя знания в области проектного менеджмента</w:t>
            </w:r>
          </w:p>
        </w:tc>
      </w:tr>
      <w:tr w:rsidR="00544019">
        <w:tc>
          <w:tcPr>
            <w:tcW w:w="2778" w:type="dxa"/>
          </w:tcPr>
          <w:p w:rsidR="00544019" w:rsidRDefault="00544019">
            <w:pPr>
              <w:pStyle w:val="ConsPlusNormal"/>
            </w:pPr>
            <w:r>
              <w:t>Использование инструментов и оборудования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ОПК-4. Способен проводить измерения и наблюдения, обрабатывать и представлять экспериментальные данные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544019" w:rsidRDefault="00544019">
            <w:pPr>
              <w:pStyle w:val="ConsPlusNormal"/>
            </w:pPr>
            <w:r>
              <w:t>Исследование</w:t>
            </w:r>
          </w:p>
        </w:tc>
        <w:tc>
          <w:tcPr>
            <w:tcW w:w="6293" w:type="dxa"/>
            <w:tcBorders>
              <w:bottom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>ОПК-5.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54401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544019" w:rsidRDefault="00544019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544019">
        <w:tc>
          <w:tcPr>
            <w:tcW w:w="2778" w:type="dxa"/>
          </w:tcPr>
          <w:p w:rsidR="00544019" w:rsidRDefault="00544019">
            <w:pPr>
              <w:pStyle w:val="ConsPlusNormal"/>
            </w:pPr>
            <w:r>
              <w:t>Принятие решений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 xml:space="preserve">ОПК-6. Способен принимать обоснованные </w:t>
            </w:r>
            <w:r>
              <w:lastRenderedPageBreak/>
              <w:t>технические решения в профессиональной деятельности, выбирать эффективные и безопасные технические средства и технологии</w:t>
            </w:r>
          </w:p>
        </w:tc>
      </w:tr>
      <w:tr w:rsidR="00544019">
        <w:tc>
          <w:tcPr>
            <w:tcW w:w="2778" w:type="dxa"/>
          </w:tcPr>
          <w:p w:rsidR="00544019" w:rsidRDefault="00544019">
            <w:pPr>
              <w:pStyle w:val="ConsPlusNormal"/>
            </w:pPr>
            <w:r>
              <w:lastRenderedPageBreak/>
              <w:t>Применение прикладных знаний</w:t>
            </w:r>
          </w:p>
        </w:tc>
        <w:tc>
          <w:tcPr>
            <w:tcW w:w="6293" w:type="dxa"/>
          </w:tcPr>
          <w:p w:rsidR="00544019" w:rsidRDefault="00544019">
            <w:pPr>
              <w:pStyle w:val="ConsPlusNormal"/>
              <w:jc w:val="both"/>
            </w:pPr>
            <w:r>
              <w:t>ОПК-7. 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правовыми актами</w:t>
            </w: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5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7">
        <w:r>
          <w:rPr>
            <w:color w:val="0000FF"/>
          </w:rPr>
          <w:t>http://profstandart.rosmintrud.ru</w:t>
        </w:r>
      </w:hyperlink>
      <w:r>
        <w:t>) &lt;4&gt; (при наличии соответствующих профессиональных стандартов).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8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544019" w:rsidRDefault="00544019">
      <w:pPr>
        <w:pStyle w:val="ConsPlusNormal"/>
        <w:ind w:firstLine="540"/>
        <w:jc w:val="both"/>
      </w:pPr>
    </w:p>
    <w:p w:rsidR="00544019" w:rsidRDefault="00544019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выделена полностью или частично.</w:t>
      </w:r>
    </w:p>
    <w:p w:rsidR="00544019" w:rsidRDefault="00544019">
      <w:pPr>
        <w:pStyle w:val="ConsPlusNormal"/>
        <w:jc w:val="both"/>
      </w:pPr>
      <w:r>
        <w:t xml:space="preserve">(п. 3.4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 xml:space="preserve">&lt;5&gt;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544019" w:rsidRDefault="00544019">
      <w:pPr>
        <w:pStyle w:val="ConsPlusNormal"/>
        <w:ind w:firstLine="540"/>
        <w:jc w:val="both"/>
      </w:pPr>
    </w:p>
    <w:p w:rsidR="00544019" w:rsidRDefault="0054401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544019" w:rsidRDefault="00544019">
      <w:pPr>
        <w:pStyle w:val="ConsPlusNormal"/>
        <w:jc w:val="both"/>
      </w:pPr>
      <w:r>
        <w:t xml:space="preserve">(п. 3.5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544019" w:rsidRDefault="00544019">
      <w:pPr>
        <w:pStyle w:val="ConsPlusNormal"/>
        <w:jc w:val="both"/>
      </w:pPr>
      <w:r>
        <w:t xml:space="preserve">(п. 3.7 в ред. </w:t>
      </w:r>
      <w:hyperlink r:id="rId3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ind w:firstLine="540"/>
        <w:jc w:val="both"/>
        <w:outlineLvl w:val="2"/>
      </w:pPr>
      <w:r>
        <w:lastRenderedPageBreak/>
        <w:t>4.2. Общесистемные требования к реализации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&lt;6&gt;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34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4.3.2. Организация должна быть обеспечена необходимым комплектом </w:t>
      </w:r>
      <w:r>
        <w:lastRenderedPageBreak/>
        <w:t>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</w:t>
      </w:r>
      <w:r>
        <w:lastRenderedPageBreak/>
        <w:t>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&lt;7&gt; </w:t>
      </w:r>
      <w:hyperlink r:id="rId35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 xml:space="preserve">4.6.2. В целях совершенствования программы бакалавриата Организация </w:t>
      </w:r>
      <w:r>
        <w:lastRenderedPageBreak/>
        <w:t>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544019" w:rsidRDefault="00544019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544019" w:rsidRDefault="00544019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right"/>
        <w:outlineLvl w:val="1"/>
      </w:pPr>
      <w:r>
        <w:t>Приложение</w:t>
      </w:r>
    </w:p>
    <w:p w:rsidR="00544019" w:rsidRDefault="00544019">
      <w:pPr>
        <w:pStyle w:val="ConsPlusNormal"/>
        <w:jc w:val="right"/>
      </w:pPr>
      <w:r>
        <w:t>к федеральному государственному</w:t>
      </w:r>
    </w:p>
    <w:p w:rsidR="00544019" w:rsidRDefault="00544019">
      <w:pPr>
        <w:pStyle w:val="ConsPlusNormal"/>
        <w:jc w:val="right"/>
      </w:pPr>
      <w:r>
        <w:t>образовательному стандарту высшего</w:t>
      </w:r>
    </w:p>
    <w:p w:rsidR="00544019" w:rsidRDefault="00544019">
      <w:pPr>
        <w:pStyle w:val="ConsPlusNormal"/>
        <w:jc w:val="right"/>
      </w:pPr>
      <w:r>
        <w:t>образования - бакалавриат по направлению</w:t>
      </w:r>
    </w:p>
    <w:p w:rsidR="00544019" w:rsidRDefault="00544019">
      <w:pPr>
        <w:pStyle w:val="ConsPlusNormal"/>
        <w:jc w:val="right"/>
      </w:pPr>
      <w:r>
        <w:t>подготовки 21.03.01 Нефтегазовое дело,</w:t>
      </w:r>
    </w:p>
    <w:p w:rsidR="00544019" w:rsidRDefault="00544019">
      <w:pPr>
        <w:pStyle w:val="ConsPlusNormal"/>
        <w:jc w:val="right"/>
      </w:pPr>
      <w:r>
        <w:t>утвержденному приказом Министерства</w:t>
      </w:r>
    </w:p>
    <w:p w:rsidR="00544019" w:rsidRDefault="00544019">
      <w:pPr>
        <w:pStyle w:val="ConsPlusNormal"/>
        <w:jc w:val="right"/>
      </w:pPr>
      <w:r>
        <w:t>образования и науки Российской Федерации</w:t>
      </w:r>
    </w:p>
    <w:p w:rsidR="00544019" w:rsidRDefault="00544019">
      <w:pPr>
        <w:pStyle w:val="ConsPlusNormal"/>
        <w:jc w:val="right"/>
      </w:pPr>
      <w:r>
        <w:t>от 9 февраля 2018 г. N 96</w:t>
      </w: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Title"/>
        <w:jc w:val="center"/>
      </w:pPr>
      <w:bookmarkStart w:id="10" w:name="P285"/>
      <w:bookmarkEnd w:id="10"/>
      <w:r>
        <w:t>ПЕРЕЧЕНЬ</w:t>
      </w:r>
    </w:p>
    <w:p w:rsidR="00544019" w:rsidRDefault="00544019">
      <w:pPr>
        <w:pStyle w:val="ConsPlusTitle"/>
        <w:jc w:val="center"/>
      </w:pPr>
      <w:r>
        <w:t>ПРОФЕССИОНАЛЬНЫХ СТАНДАРТОВ, СООТВЕТСТВУЮЩИХ</w:t>
      </w:r>
    </w:p>
    <w:p w:rsidR="00544019" w:rsidRDefault="0054401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544019" w:rsidRDefault="00544019">
      <w:pPr>
        <w:pStyle w:val="ConsPlusTitle"/>
        <w:jc w:val="center"/>
      </w:pPr>
      <w:r>
        <w:lastRenderedPageBreak/>
        <w:t>ПРОГРАММУ БАКАЛАВРИАТА ПО НАПРАВЛЕНИЮ ПОДГОТОВКИ</w:t>
      </w:r>
    </w:p>
    <w:p w:rsidR="00544019" w:rsidRDefault="00544019">
      <w:pPr>
        <w:pStyle w:val="ConsPlusTitle"/>
        <w:jc w:val="center"/>
      </w:pPr>
      <w:r>
        <w:t>21.03.01 НЕФТЕГАЗОВОЕ ДЕЛО</w:t>
      </w:r>
    </w:p>
    <w:p w:rsidR="00544019" w:rsidRDefault="005440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544019">
        <w:tc>
          <w:tcPr>
            <w:tcW w:w="454" w:type="dxa"/>
          </w:tcPr>
          <w:p w:rsidR="00544019" w:rsidRDefault="0054401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544019" w:rsidRDefault="0054401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544019">
        <w:tc>
          <w:tcPr>
            <w:tcW w:w="9071" w:type="dxa"/>
            <w:gridSpan w:val="3"/>
          </w:tcPr>
          <w:p w:rsidR="00544019" w:rsidRDefault="00544019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19.003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нефтезаводского оборудования", утвержденный приказом Министерства труда и социальной защиты Российской Федерации от 21 ноября 2014 г. N 927н (зарегистрирован Министерством юстиции Российской Федерации 8 декабря 2014 г., регистрационный N 35103),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19.005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"Буровой супервайзер в нефтегазовой отрасли", утвержденный приказом Министерства труда и социальной защиты Российской Федерации от 27 ноября 2014 г. N 942н (зарегистрирован Министерством юстиции Российской Федерации 22 декабря 2014 г., регистрационный N 35300),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19.007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добыче нефти, газа и газового конденсата", утвержденный приказом Министерства труда и социальной защиты Российской Федерации от 25 декабря 2014 г. N 1124н (зарегистрирован Министерством юстиции Российской Федерации 5 февраля 2015 г., регистрационный N 35880)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19.008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r>
              <w:lastRenderedPageBreak/>
              <w:t>диспетчерско-технологическому управлению нефтегазовой отрасли", утвержденный приказом Министерства труда и социальной защиты Российской Федерации от 26 декабря 2014 г. N 1185н (зарегистрирован Министерством юстиции Российской Федерации 5 февраля 2015 г., регистрационный N 35887)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19.009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- геолог подземных хранилищ газа", утвержденный приказом Министерства труда и социальной защиты Российской Федерации от 26 декабря 2014 г. N 1184н (зарегистрирован Министерством юстиции Российской Федерации 5 февраля 2015 г., регистрационный N 35888)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19.010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транспортировке по трубопроводам газа", утвержденный приказом Министерства труда и социальной защиты Российской Федерации от 26 декабря 2014 г. N 1168н (зарегистрирован Министерством юстиции Российской Федерации 5 февраля 2015 г., регистрационный N 35886)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19.011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балансами и поставками газа", утвержденный приказом Министерства труда и социальной защиты Российской Федерации от 25 декабря 2014 г. N 1153н (зарегистрирован Министерством юстиции Российской Федерации 22 января 2015 г., регистрационный N 35642)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19.012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оперативно-диспетчерскому управлению нефтегазовой отрасли", утвержденный приказом Министерства труда и социальной защиты Российской Федерации от 26 декабря 2014 г. N 1177н (зарегистрирован Министерством юстиции Российской Федерации 16 февраля 2015 г., регистрационный N 36026)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</w:t>
            </w:r>
            <w:r>
              <w:lastRenderedPageBreak/>
              <w:t>Министерством юстиции Российской Федерации 22 января 2015 г., регистрационный N 35641)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19.014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подземных хранилищ газа", утвержденный приказом Министерства труда и социальной защиты Российской Федерации от 26 декабря 2014 г. N 1169н (зарегистрирован Министерством юстиции Российской Федерации 5 февраля 2015 г., регистрационный N 35883)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19.015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оборудования подземных хранилищ газа", утвержденный приказом Министерства труда и социальной защиты Российской Федерации от 26 декабря 2014 г. N 1163н (зарегистрирован Министерством юстиции Российской Федерации 11 февраля 2015 г., регистрационный N 35977)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19.016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линейной части магистральных газопроводов", утвержденный приказом Министерства труда и социальной защиты Российской Федерации от 26 декабря 2014 г. N 1161н (зарегистрирован Министерством юстиции Российской Федерации 29 января 2015 г., регистрационный N 35786)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19.022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приему, хранению и отгрузке нефти и нефтепродуктов", утвержденный приказом Министерства труда и социальной защиты Российской Федерации от 19 марта 2015 г. N 172н (зарегистрирован Министерством юстиции Российской Федерации 1 апреля 2015 г., регистрационный N 36688)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19.026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и диагностированию объектов и сооружений нефтегазового комплекса", утвержденный приказом Министерства труда и социальной защиты Российской Федерации от 10 марта 2015 г. N 156н (зарегистрирован Министерством юстиции Российской Федерации 1 апреля 2015 г., регистрационный N 36685)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19.034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аварийно-восстановительным и ремонтным работам в газовой отрасли", утвержденный приказом Министерства труда и социальной защиты Российской Федерации от 1 марта 2017 г. N 220н (зарегистрирован Министерством юстиции Российской Федерации 16 марта 2017 г., регистрационный N 45995)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19.037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от коррозии внутренних поверхностей оборудования нефтегазового комплекса", утвержденный приказом Министерства труда и социальной защиты Российской Федерации от 28 декабря 2015 г. N 1166н (зарегистрирован Министерством юстиции Российской Федерации 28 января 2016 г., регистрационный N 40840)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19.045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капитальному ремонту нефтяных и газовых скважин", утвержденный приказом Министерства труда и социальной защиты Российской Федерации от 29 июня 2017 г. N 528н (зарегистрирован Министерством юстиции Российской Федерации 9 августа 2017 г., регистрационный N 47729)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19.048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и управлению траекторией бурения (геонавигации) скважин", утвержденный приказом Министерства труда и социальной защиты </w:t>
            </w:r>
            <w:r>
              <w:lastRenderedPageBreak/>
              <w:t>Российской Федерации от 29 июня 2017 г. N 533н (зарегистрирован Министерством юстиции Российской Федерации 13 июля 2017 г., регистрационный N 47412)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19.053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оборудования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586н (зарегистрирован Министерством юстиции Российской Федерации 9 августа 2017 г., регистрационный N 47731)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19.055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нефтепродуктоперекачивающей станции магистрального трубопровода нефти и нефтепродуктов", утвержденный приказом Министерства труда и социальной защиты Российской Федерации от 19 июля 2017 г. N 584н (зарегистрирован Министерством юстиции Российской Федерации 11 сентября 2017 г., регистрационный N 48139)</w:t>
            </w:r>
          </w:p>
        </w:tc>
      </w:tr>
      <w:tr w:rsidR="00544019">
        <w:tc>
          <w:tcPr>
            <w:tcW w:w="9071" w:type="dxa"/>
            <w:gridSpan w:val="3"/>
            <w:vAlign w:val="center"/>
          </w:tcPr>
          <w:p w:rsidR="00544019" w:rsidRDefault="00544019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40.062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продукции", утвержденный приказом Министерства труда и социальной защиты Российской Федерации от 31 октября 2014 г. N 856н (зарегистрирован Министерством юстиции Российской Федерации 26 ноября 2014 г., регистрационный N 34920),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544019">
        <w:tc>
          <w:tcPr>
            <w:tcW w:w="454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11" w:type="dxa"/>
            <w:vAlign w:val="center"/>
          </w:tcPr>
          <w:p w:rsidR="00544019" w:rsidRDefault="00544019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406" w:type="dxa"/>
          </w:tcPr>
          <w:p w:rsidR="00544019" w:rsidRDefault="0054401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компьютерному проектированию технологических процессов", утвержденный приказом Министерства труда и социальной защиты Российской Федерации от 26 декабря 2014 г. N 1158н (зарегистрирован Министерством юстиции Российской Федерации 29 января 2015 г., регистрационный N 35787)</w:t>
            </w:r>
          </w:p>
        </w:tc>
      </w:tr>
    </w:tbl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jc w:val="both"/>
      </w:pPr>
    </w:p>
    <w:p w:rsidR="00544019" w:rsidRDefault="0054401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2845A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019"/>
    <w:rsid w:val="001825E0"/>
    <w:rsid w:val="00544019"/>
    <w:rsid w:val="006C0B77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67961-5659-45E5-A268-4569D9C1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54401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54401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544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ZR&amp;n=428382&amp;dst=100399" TargetMode="External"/><Relationship Id="rId18" Type="http://schemas.openxmlformats.org/officeDocument/2006/relationships/hyperlink" Target="https://login.consultant.ru/link/?req=doc&amp;base=RZR&amp;n=214720&amp;dst=100086" TargetMode="External"/><Relationship Id="rId26" Type="http://schemas.openxmlformats.org/officeDocument/2006/relationships/hyperlink" Target="https://login.consultant.ru/link/?req=doc&amp;base=RZR&amp;n=385079&amp;dst=102750" TargetMode="External"/><Relationship Id="rId39" Type="http://schemas.openxmlformats.org/officeDocument/2006/relationships/hyperlink" Target="https://login.consultant.ru/link/?req=doc&amp;base=RZR&amp;n=175456&amp;dst=100009" TargetMode="External"/><Relationship Id="rId21" Type="http://schemas.openxmlformats.org/officeDocument/2006/relationships/hyperlink" Target="https://login.consultant.ru/link/?req=doc&amp;base=RZR&amp;n=379282&amp;dst=101364" TargetMode="External"/><Relationship Id="rId34" Type="http://schemas.openxmlformats.org/officeDocument/2006/relationships/hyperlink" Target="https://login.consultant.ru/link/?req=doc&amp;base=RZR&amp;n=482686" TargetMode="External"/><Relationship Id="rId42" Type="http://schemas.openxmlformats.org/officeDocument/2006/relationships/hyperlink" Target="https://login.consultant.ru/link/?req=doc&amp;base=RZR&amp;n=175532&amp;dst=100009" TargetMode="External"/><Relationship Id="rId47" Type="http://schemas.openxmlformats.org/officeDocument/2006/relationships/hyperlink" Target="https://login.consultant.ru/link/?req=doc&amp;base=RZR&amp;n=175535&amp;dst=100009" TargetMode="External"/><Relationship Id="rId50" Type="http://schemas.openxmlformats.org/officeDocument/2006/relationships/hyperlink" Target="https://login.consultant.ru/link/?req=doc&amp;base=RZR&amp;n=177736&amp;dst=100009" TargetMode="External"/><Relationship Id="rId55" Type="http://schemas.openxmlformats.org/officeDocument/2006/relationships/hyperlink" Target="https://login.consultant.ru/link/?req=doc&amp;base=RZR&amp;n=222669&amp;dst=100009" TargetMode="External"/><Relationship Id="rId7" Type="http://schemas.openxmlformats.org/officeDocument/2006/relationships/hyperlink" Target="https://login.consultant.ru/link/?req=doc&amp;base=RZR&amp;n=428382&amp;dst=10039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047" TargetMode="External"/><Relationship Id="rId20" Type="http://schemas.openxmlformats.org/officeDocument/2006/relationships/hyperlink" Target="https://login.consultant.ru/link/?req=doc&amp;base=RZR&amp;n=428382&amp;dst=100399" TargetMode="External"/><Relationship Id="rId29" Type="http://schemas.openxmlformats.org/officeDocument/2006/relationships/hyperlink" Target="https://login.consultant.ru/link/?req=doc&amp;base=RZR&amp;n=379282&amp;dst=101368" TargetMode="External"/><Relationship Id="rId41" Type="http://schemas.openxmlformats.org/officeDocument/2006/relationships/hyperlink" Target="https://login.consultant.ru/link/?req=doc&amp;base=RZR&amp;n=320099&amp;dst=100009" TargetMode="External"/><Relationship Id="rId54" Type="http://schemas.openxmlformats.org/officeDocument/2006/relationships/hyperlink" Target="https://login.consultant.ru/link/?req=doc&amp;base=RZR&amp;n=193667&amp;dst=100009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1362" TargetMode="External"/><Relationship Id="rId11" Type="http://schemas.openxmlformats.org/officeDocument/2006/relationships/hyperlink" Target="https://login.consultant.ru/link/?req=doc&amp;base=RZR&amp;n=385079&amp;dst=102730" TargetMode="External"/><Relationship Id="rId24" Type="http://schemas.openxmlformats.org/officeDocument/2006/relationships/hyperlink" Target="https://login.consultant.ru/link/?req=doc&amp;base=RZR&amp;n=385079&amp;dst=102742" TargetMode="External"/><Relationship Id="rId32" Type="http://schemas.openxmlformats.org/officeDocument/2006/relationships/hyperlink" Target="https://login.consultant.ru/link/?req=doc&amp;base=RZR&amp;n=379282&amp;dst=101373" TargetMode="External"/><Relationship Id="rId37" Type="http://schemas.openxmlformats.org/officeDocument/2006/relationships/hyperlink" Target="https://login.consultant.ru/link/?req=doc&amp;base=RZR&amp;n=211625&amp;dst=100009" TargetMode="External"/><Relationship Id="rId40" Type="http://schemas.openxmlformats.org/officeDocument/2006/relationships/hyperlink" Target="https://login.consultant.ru/link/?req=doc&amp;base=RZR&amp;n=133649&amp;dst=100009" TargetMode="External"/><Relationship Id="rId45" Type="http://schemas.openxmlformats.org/officeDocument/2006/relationships/hyperlink" Target="https://login.consultant.ru/link/?req=doc&amp;base=RZR&amp;n=175017&amp;dst=100009" TargetMode="External"/><Relationship Id="rId53" Type="http://schemas.openxmlformats.org/officeDocument/2006/relationships/hyperlink" Target="https://login.consultant.ru/link/?req=doc&amp;base=RZR&amp;n=214328&amp;dst=100009" TargetMode="External"/><Relationship Id="rId58" Type="http://schemas.openxmlformats.org/officeDocument/2006/relationships/hyperlink" Target="https://login.consultant.ru/link/?req=doc&amp;base=RZR&amp;n=277647&amp;dst=100009" TargetMode="External"/><Relationship Id="rId5" Type="http://schemas.openxmlformats.org/officeDocument/2006/relationships/hyperlink" Target="https://login.consultant.ru/link/?req=doc&amp;base=RZR&amp;n=385079&amp;dst=102730" TargetMode="External"/><Relationship Id="rId15" Type="http://schemas.openxmlformats.org/officeDocument/2006/relationships/hyperlink" Target="https://login.consultant.ru/link/?req=doc&amp;base=RZR&amp;n=470336&amp;dst=100249" TargetMode="External"/><Relationship Id="rId23" Type="http://schemas.openxmlformats.org/officeDocument/2006/relationships/hyperlink" Target="https://login.consultant.ru/link/?req=doc&amp;base=RZR&amp;n=385079&amp;dst=102732" TargetMode="External"/><Relationship Id="rId28" Type="http://schemas.openxmlformats.org/officeDocument/2006/relationships/hyperlink" Target="https://login.consultant.ru/link/?req=doc&amp;base=RZR&amp;n=214720&amp;dst=100006" TargetMode="External"/><Relationship Id="rId36" Type="http://schemas.openxmlformats.org/officeDocument/2006/relationships/hyperlink" Target="https://login.consultant.ru/link/?req=doc&amp;base=RZR&amp;n=379282&amp;dst=101375" TargetMode="External"/><Relationship Id="rId49" Type="http://schemas.openxmlformats.org/officeDocument/2006/relationships/hyperlink" Target="https://login.consultant.ru/link/?req=doc&amp;base=RZR&amp;n=177672&amp;dst=100009" TargetMode="External"/><Relationship Id="rId57" Type="http://schemas.openxmlformats.org/officeDocument/2006/relationships/hyperlink" Target="https://login.consultant.ru/link/?req=doc&amp;base=RZR&amp;n=222670&amp;dst=100009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R&amp;n=177731&amp;dst=100014" TargetMode="External"/><Relationship Id="rId19" Type="http://schemas.openxmlformats.org/officeDocument/2006/relationships/hyperlink" Target="https://login.consultant.ru/link/?req=doc&amp;base=RZR&amp;n=214720&amp;dst=100116" TargetMode="External"/><Relationship Id="rId31" Type="http://schemas.openxmlformats.org/officeDocument/2006/relationships/hyperlink" Target="https://login.consultant.ru/link/?req=doc&amp;base=RZR&amp;n=379282&amp;dst=101372" TargetMode="External"/><Relationship Id="rId44" Type="http://schemas.openxmlformats.org/officeDocument/2006/relationships/hyperlink" Target="https://login.consultant.ru/link/?req=doc&amp;base=RZR&amp;n=135045&amp;dst=100009" TargetMode="External"/><Relationship Id="rId52" Type="http://schemas.openxmlformats.org/officeDocument/2006/relationships/hyperlink" Target="https://login.consultant.ru/link/?req=doc&amp;base=RZR&amp;n=193574&amp;dst=100009" TargetMode="External"/><Relationship Id="rId60" Type="http://schemas.openxmlformats.org/officeDocument/2006/relationships/hyperlink" Target="https://login.consultant.ru/link/?req=doc&amp;base=RZR&amp;n=138745&amp;dst=10000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43783&amp;dst=100974" TargetMode="External"/><Relationship Id="rId22" Type="http://schemas.openxmlformats.org/officeDocument/2006/relationships/hyperlink" Target="https://login.consultant.ru/link/?req=doc&amp;base=RZR&amp;n=379282&amp;dst=101366" TargetMode="External"/><Relationship Id="rId27" Type="http://schemas.openxmlformats.org/officeDocument/2006/relationships/hyperlink" Target="http://profstandart.rosmintrud.ru" TargetMode="External"/><Relationship Id="rId30" Type="http://schemas.openxmlformats.org/officeDocument/2006/relationships/hyperlink" Target="https://login.consultant.ru/link/?req=doc&amp;base=RZR&amp;n=146970" TargetMode="External"/><Relationship Id="rId35" Type="http://schemas.openxmlformats.org/officeDocument/2006/relationships/hyperlink" Target="https://login.consultant.ru/link/?req=doc&amp;base=RZR&amp;n=484318&amp;dst=100947" TargetMode="External"/><Relationship Id="rId43" Type="http://schemas.openxmlformats.org/officeDocument/2006/relationships/hyperlink" Target="https://login.consultant.ru/link/?req=doc&amp;base=RZR&amp;n=174555&amp;dst=100009" TargetMode="External"/><Relationship Id="rId48" Type="http://schemas.openxmlformats.org/officeDocument/2006/relationships/hyperlink" Target="https://login.consultant.ru/link/?req=doc&amp;base=RZR&amp;n=175171&amp;dst=100009" TargetMode="External"/><Relationship Id="rId56" Type="http://schemas.openxmlformats.org/officeDocument/2006/relationships/hyperlink" Target="https://login.consultant.ru/link/?req=doc&amp;base=RZR&amp;n=220314&amp;dst=100009" TargetMode="External"/><Relationship Id="rId8" Type="http://schemas.openxmlformats.org/officeDocument/2006/relationships/hyperlink" Target="https://login.consultant.ru/link/?req=doc&amp;base=RZR&amp;n=443783&amp;dst=100974" TargetMode="External"/><Relationship Id="rId51" Type="http://schemas.openxmlformats.org/officeDocument/2006/relationships/hyperlink" Target="https://login.consultant.ru/link/?req=doc&amp;base=RZR&amp;n=193066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379282&amp;dst=101362" TargetMode="External"/><Relationship Id="rId17" Type="http://schemas.openxmlformats.org/officeDocument/2006/relationships/hyperlink" Target="https://login.consultant.ru/link/?req=doc&amp;base=RZR&amp;n=214720&amp;dst=100050" TargetMode="External"/><Relationship Id="rId25" Type="http://schemas.openxmlformats.org/officeDocument/2006/relationships/hyperlink" Target="https://login.consultant.ru/link/?req=doc&amp;base=RZR&amp;n=443783&amp;dst=100974" TargetMode="External"/><Relationship Id="rId33" Type="http://schemas.openxmlformats.org/officeDocument/2006/relationships/hyperlink" Target="https://login.consultant.ru/link/?req=doc&amp;base=RZR&amp;n=479354" TargetMode="External"/><Relationship Id="rId38" Type="http://schemas.openxmlformats.org/officeDocument/2006/relationships/hyperlink" Target="https://login.consultant.ru/link/?req=doc&amp;base=RZR&amp;n=211506&amp;dst=100009" TargetMode="External"/><Relationship Id="rId46" Type="http://schemas.openxmlformats.org/officeDocument/2006/relationships/hyperlink" Target="https://login.consultant.ru/link/?req=doc&amp;base=RZR&amp;n=320758&amp;dst=100009" TargetMode="External"/><Relationship Id="rId59" Type="http://schemas.openxmlformats.org/officeDocument/2006/relationships/hyperlink" Target="https://login.consultant.ru/link/?req=doc&amp;base=RZR&amp;n=211626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7301</Words>
  <Characters>41620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2024-12-20T04:33:00Z</dcterms:created>
  <dcterms:modified xsi:type="dcterms:W3CDTF">2024-12-20T04:34:00Z</dcterms:modified>
</cp:coreProperties>
</file>