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430" w:rsidRDefault="001E043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E0430" w:rsidRDefault="001E0430">
      <w:pPr>
        <w:pStyle w:val="ConsPlusNormal"/>
        <w:jc w:val="both"/>
        <w:outlineLvl w:val="0"/>
      </w:pPr>
    </w:p>
    <w:p w:rsidR="001E0430" w:rsidRDefault="001E0430">
      <w:pPr>
        <w:pStyle w:val="ConsPlusNormal"/>
        <w:outlineLvl w:val="0"/>
      </w:pPr>
      <w:r>
        <w:t>Зарегистрировано в Минюсте России 10 октября 2017 г. N 48489</w:t>
      </w:r>
    </w:p>
    <w:p w:rsidR="001E0430" w:rsidRDefault="001E043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E0430" w:rsidRDefault="001E0430">
      <w:pPr>
        <w:pStyle w:val="ConsPlusTitle"/>
        <w:jc w:val="both"/>
      </w:pPr>
    </w:p>
    <w:p w:rsidR="001E0430" w:rsidRDefault="001E0430">
      <w:pPr>
        <w:pStyle w:val="ConsPlusTitle"/>
        <w:jc w:val="center"/>
      </w:pPr>
      <w:r>
        <w:t>ПРИКАЗ</w:t>
      </w:r>
    </w:p>
    <w:p w:rsidR="001E0430" w:rsidRDefault="001E0430">
      <w:pPr>
        <w:pStyle w:val="ConsPlusTitle"/>
        <w:jc w:val="center"/>
      </w:pPr>
      <w:r>
        <w:t>от 19 сентября 2017 г. N 929</w:t>
      </w:r>
    </w:p>
    <w:p w:rsidR="001E0430" w:rsidRDefault="001E0430">
      <w:pPr>
        <w:pStyle w:val="ConsPlusTitle"/>
        <w:jc w:val="both"/>
      </w:pPr>
    </w:p>
    <w:p w:rsidR="001E0430" w:rsidRDefault="001E0430">
      <w:pPr>
        <w:pStyle w:val="ConsPlusTitle"/>
        <w:jc w:val="center"/>
      </w:pPr>
      <w:r>
        <w:t>ОБ УТВЕРЖДЕНИИ</w:t>
      </w:r>
    </w:p>
    <w:p w:rsidR="001E0430" w:rsidRDefault="001E043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E0430" w:rsidRDefault="001E043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E0430" w:rsidRDefault="001E0430">
      <w:pPr>
        <w:pStyle w:val="ConsPlusTitle"/>
        <w:jc w:val="center"/>
      </w:pPr>
      <w:r>
        <w:t>09.03.01 ИНФОРМАТИКА И ВЫЧИСЛИТЕЛЬНАЯ ТЕХНИКА</w:t>
      </w:r>
    </w:p>
    <w:p w:rsidR="001E0430" w:rsidRDefault="001E043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E043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430" w:rsidRDefault="001E043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430" w:rsidRDefault="001E043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0430" w:rsidRDefault="001E043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0430" w:rsidRDefault="001E043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E0430" w:rsidRDefault="001E043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430" w:rsidRDefault="001E0430">
            <w:pPr>
              <w:pStyle w:val="ConsPlusNormal"/>
            </w:pPr>
          </w:p>
        </w:tc>
      </w:tr>
    </w:tbl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09.03.01 Информатика и вычислительная техника (далее - стандарт).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</w:t>
      </w:r>
      <w:r>
        <w:lastRenderedPageBreak/>
        <w:t>силу настоящего приказа, с их согласия;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09.03.01 Информатика и вычислительная техника (уровень бакалавриата), утвержденным приказом Министерства образования и науки Российской Федерации от 12 января 2016 г. N 5 (зарегистрирован Министерством юстиции Российской Федерации 9 февраля 2016 г., регистрационный N 41030), прекращается 31 декабря 2018 года.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3. Настоящий приказ вступает в силу с 30 декабря 2017 года.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right"/>
      </w:pPr>
      <w:r>
        <w:t>Министр</w:t>
      </w:r>
    </w:p>
    <w:p w:rsidR="001E0430" w:rsidRDefault="001E0430">
      <w:pPr>
        <w:pStyle w:val="ConsPlusNormal"/>
        <w:jc w:val="right"/>
      </w:pPr>
      <w:r>
        <w:t>О.Ю.ВАСИЛЬЕВА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right"/>
        <w:outlineLvl w:val="0"/>
      </w:pPr>
      <w:r>
        <w:t>Приложение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right"/>
      </w:pPr>
      <w:r>
        <w:t>Утвержден</w:t>
      </w:r>
    </w:p>
    <w:p w:rsidR="001E0430" w:rsidRDefault="001E0430">
      <w:pPr>
        <w:pStyle w:val="ConsPlusNormal"/>
        <w:jc w:val="right"/>
      </w:pPr>
      <w:r>
        <w:t>приказом Министерства образования</w:t>
      </w:r>
    </w:p>
    <w:p w:rsidR="001E0430" w:rsidRDefault="001E0430">
      <w:pPr>
        <w:pStyle w:val="ConsPlusNormal"/>
        <w:jc w:val="right"/>
      </w:pPr>
      <w:r>
        <w:t>и науки Российской Федерации</w:t>
      </w:r>
    </w:p>
    <w:p w:rsidR="001E0430" w:rsidRDefault="001E0430">
      <w:pPr>
        <w:pStyle w:val="ConsPlusNormal"/>
        <w:jc w:val="right"/>
      </w:pPr>
      <w:r>
        <w:t>от 19 сентября 2017 г. N 929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1E0430" w:rsidRDefault="001E043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E0430" w:rsidRDefault="001E0430">
      <w:pPr>
        <w:pStyle w:val="ConsPlusTitle"/>
        <w:jc w:val="center"/>
      </w:pPr>
      <w:r>
        <w:t>09.03.01 ИНФОРМАТИКА И ВЫЧИСЛИТЕЛЬНАЯ ТЕХНИКА</w:t>
      </w:r>
    </w:p>
    <w:p w:rsidR="001E0430" w:rsidRDefault="001E043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E043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430" w:rsidRDefault="001E043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430" w:rsidRDefault="001E043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0430" w:rsidRDefault="001E043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0430" w:rsidRDefault="001E043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E0430" w:rsidRDefault="001E043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2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430" w:rsidRDefault="001E0430">
            <w:pPr>
              <w:pStyle w:val="ConsPlusNormal"/>
            </w:pPr>
          </w:p>
        </w:tc>
      </w:tr>
    </w:tbl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  <w:outlineLvl w:val="1"/>
      </w:pPr>
      <w:r>
        <w:t>I. Общие положения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09.03.01 Информатика и вычислительная техника (далее соответственно - программа бакалавриата, направление подготовки).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lastRenderedPageBreak/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</w:t>
      </w:r>
      <w:r>
        <w:lastRenderedPageBreak/>
        <w:t>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4765).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E0430" w:rsidRDefault="001E0430">
      <w:pPr>
        <w:pStyle w:val="ConsPlusNormal"/>
        <w:spacing w:before="28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ВО: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1E0430" w:rsidRDefault="001E0430">
      <w:pPr>
        <w:pStyle w:val="ConsPlusNormal"/>
        <w:spacing w:before="280"/>
        <w:ind w:firstLine="540"/>
        <w:jc w:val="both"/>
      </w:pPr>
      <w:bookmarkStart w:id="3" w:name="P69"/>
      <w:bookmarkEnd w:id="3"/>
      <w:r>
        <w:t xml:space="preserve">1.11. Области профессиональной деятельности &lt;2&gt; и сферы профессиональной деятельности, в которых выпускники, освоившие </w:t>
      </w:r>
      <w:r>
        <w:lastRenderedPageBreak/>
        <w:t>программу бакалавриата (далее - выпускники), могут осуществлять профессиональную деятельность: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проектирования, разработки, внедрения и эксплуатации средств вычислительной техники и информационных систем, управления их жизненным циклом);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E0430" w:rsidRDefault="001E0430">
      <w:pPr>
        <w:pStyle w:val="ConsPlusNormal"/>
        <w:spacing w:before="28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научно-исследовательский;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производственно-технологический;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проектный.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lastRenderedPageBreak/>
        <w:t>область (области) и сферу (сферы) профессиональной деятельности выпускников;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E0430" w:rsidRDefault="001E0430">
      <w:pPr>
        <w:pStyle w:val="ConsPlusNormal"/>
        <w:spacing w:before="28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E0430" w:rsidRDefault="001E0430">
      <w:pPr>
        <w:pStyle w:val="ConsPlusNormal"/>
        <w:spacing w:before="28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1E0430" w:rsidRDefault="001E0430">
      <w:pPr>
        <w:pStyle w:val="ConsPlusNormal"/>
        <w:spacing w:before="28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right"/>
      </w:pPr>
      <w:r>
        <w:t>Таблица</w:t>
      </w:r>
    </w:p>
    <w:p w:rsidR="001E0430" w:rsidRDefault="001E04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55"/>
      </w:tblGrid>
      <w:tr w:rsidR="001E0430">
        <w:tc>
          <w:tcPr>
            <w:tcW w:w="5462" w:type="dxa"/>
            <w:gridSpan w:val="2"/>
          </w:tcPr>
          <w:p w:rsidR="001E0430" w:rsidRDefault="001E0430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55" w:type="dxa"/>
          </w:tcPr>
          <w:p w:rsidR="001E0430" w:rsidRDefault="001E0430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E0430">
        <w:tc>
          <w:tcPr>
            <w:tcW w:w="1142" w:type="dxa"/>
          </w:tcPr>
          <w:p w:rsidR="001E0430" w:rsidRDefault="001E0430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320" w:type="dxa"/>
          </w:tcPr>
          <w:p w:rsidR="001E0430" w:rsidRDefault="001E043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55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1E0430">
        <w:tc>
          <w:tcPr>
            <w:tcW w:w="1142" w:type="dxa"/>
          </w:tcPr>
          <w:p w:rsidR="001E0430" w:rsidRDefault="001E0430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320" w:type="dxa"/>
          </w:tcPr>
          <w:p w:rsidR="001E0430" w:rsidRDefault="001E0430">
            <w:pPr>
              <w:pStyle w:val="ConsPlusNormal"/>
            </w:pPr>
            <w:r>
              <w:t>Практика</w:t>
            </w:r>
          </w:p>
        </w:tc>
        <w:tc>
          <w:tcPr>
            <w:tcW w:w="3555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1E0430">
        <w:tc>
          <w:tcPr>
            <w:tcW w:w="1142" w:type="dxa"/>
          </w:tcPr>
          <w:p w:rsidR="001E0430" w:rsidRDefault="001E0430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320" w:type="dxa"/>
          </w:tcPr>
          <w:p w:rsidR="001E0430" w:rsidRDefault="001E043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55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1E0430">
        <w:tc>
          <w:tcPr>
            <w:tcW w:w="5462" w:type="dxa"/>
            <w:gridSpan w:val="2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55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240</w:t>
            </w:r>
          </w:p>
        </w:tc>
      </w:tr>
    </w:tbl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lastRenderedPageBreak/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1E0430" w:rsidRDefault="001E0430">
      <w:pPr>
        <w:pStyle w:val="ConsPlusNormal"/>
        <w:jc w:val="both"/>
      </w:pPr>
      <w:r>
        <w:t xml:space="preserve">(п. 2.2 в ред. </w:t>
      </w:r>
      <w:hyperlink r:id="rId17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E0430" w:rsidRDefault="001E0430">
      <w:pPr>
        <w:pStyle w:val="ConsPlusNormal"/>
        <w:spacing w:before="28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технологическая (проектно-технологическая) практика;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технологическая (проектно-технологическая) практика;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lastRenderedPageBreak/>
        <w:t>2.6. Организация: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выполнение и защита выпускной квалификационной работы.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1E0430" w:rsidRDefault="001E0430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ВО;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r>
        <w:lastRenderedPageBreak/>
        <w:t>бакалавриата и (или) в часть, формируемую участниками образовательных отношений.</w:t>
      </w:r>
    </w:p>
    <w:p w:rsidR="001E0430" w:rsidRDefault="001E0430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2.11. 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E0430" w:rsidRDefault="001E0430">
      <w:pPr>
        <w:pStyle w:val="ConsPlusTitle"/>
        <w:jc w:val="center"/>
      </w:pPr>
      <w:r>
        <w:t>программы бакалавриата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E0430" w:rsidRDefault="001E04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1E0430">
        <w:tc>
          <w:tcPr>
            <w:tcW w:w="2808" w:type="dxa"/>
          </w:tcPr>
          <w:p w:rsidR="001E0430" w:rsidRDefault="001E043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1E0430" w:rsidRDefault="001E043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E0430">
        <w:tc>
          <w:tcPr>
            <w:tcW w:w="2808" w:type="dxa"/>
            <w:vAlign w:val="center"/>
          </w:tcPr>
          <w:p w:rsidR="001E0430" w:rsidRDefault="001E043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1E0430" w:rsidRDefault="001E0430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E0430">
        <w:tc>
          <w:tcPr>
            <w:tcW w:w="2808" w:type="dxa"/>
            <w:vAlign w:val="center"/>
          </w:tcPr>
          <w:p w:rsidR="001E0430" w:rsidRDefault="001E043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1E0430" w:rsidRDefault="001E0430">
            <w:pPr>
              <w:pStyle w:val="ConsPlusNormal"/>
              <w:jc w:val="both"/>
            </w:pPr>
            <w:r>
      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</w:t>
            </w:r>
            <w:r>
              <w:lastRenderedPageBreak/>
              <w:t>ограничений</w:t>
            </w:r>
          </w:p>
        </w:tc>
      </w:tr>
      <w:tr w:rsidR="001E0430">
        <w:tc>
          <w:tcPr>
            <w:tcW w:w="2808" w:type="dxa"/>
            <w:vAlign w:val="center"/>
          </w:tcPr>
          <w:p w:rsidR="001E0430" w:rsidRDefault="001E0430">
            <w:pPr>
              <w:pStyle w:val="ConsPlusNormal"/>
            </w:pPr>
            <w:r>
              <w:lastRenderedPageBreak/>
              <w:t>Командная работа и лидерство</w:t>
            </w:r>
          </w:p>
        </w:tc>
        <w:tc>
          <w:tcPr>
            <w:tcW w:w="6236" w:type="dxa"/>
          </w:tcPr>
          <w:p w:rsidR="001E0430" w:rsidRDefault="001E0430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1E0430">
        <w:tc>
          <w:tcPr>
            <w:tcW w:w="2808" w:type="dxa"/>
            <w:vAlign w:val="center"/>
          </w:tcPr>
          <w:p w:rsidR="001E0430" w:rsidRDefault="001E0430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1E0430" w:rsidRDefault="001E0430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1E0430">
        <w:tc>
          <w:tcPr>
            <w:tcW w:w="2808" w:type="dxa"/>
            <w:vAlign w:val="center"/>
          </w:tcPr>
          <w:p w:rsidR="001E0430" w:rsidRDefault="001E043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1E0430" w:rsidRDefault="001E0430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E0430">
        <w:tc>
          <w:tcPr>
            <w:tcW w:w="2808" w:type="dxa"/>
            <w:vMerge w:val="restart"/>
            <w:vAlign w:val="center"/>
          </w:tcPr>
          <w:p w:rsidR="001E0430" w:rsidRDefault="001E0430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1E0430" w:rsidRDefault="001E0430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E0430">
        <w:tc>
          <w:tcPr>
            <w:tcW w:w="2808" w:type="dxa"/>
            <w:vMerge/>
          </w:tcPr>
          <w:p w:rsidR="001E0430" w:rsidRDefault="001E0430">
            <w:pPr>
              <w:pStyle w:val="ConsPlusNormal"/>
            </w:pPr>
          </w:p>
        </w:tc>
        <w:tc>
          <w:tcPr>
            <w:tcW w:w="6236" w:type="dxa"/>
          </w:tcPr>
          <w:p w:rsidR="001E0430" w:rsidRDefault="001E0430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E0430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1E0430" w:rsidRDefault="001E0430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1E0430" w:rsidRDefault="001E0430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1E0430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1E0430" w:rsidRDefault="001E0430">
            <w:pPr>
              <w:pStyle w:val="ConsPlusNormal"/>
              <w:jc w:val="both"/>
            </w:pPr>
            <w:r>
              <w:t xml:space="preserve">(в ред. </w:t>
            </w:r>
            <w:hyperlink r:id="rId2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1E0430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1E0430" w:rsidRDefault="001E0430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1E0430" w:rsidRDefault="001E0430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1E0430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1E0430" w:rsidRDefault="001E0430">
            <w:pPr>
              <w:pStyle w:val="ConsPlusNormal"/>
              <w:jc w:val="both"/>
            </w:pPr>
            <w:r>
              <w:t xml:space="preserve">(введено </w:t>
            </w:r>
            <w:hyperlink r:id="rId2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1E0430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</w:tcPr>
          <w:p w:rsidR="001E0430" w:rsidRDefault="001E0430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1E0430" w:rsidRDefault="001E0430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1E0430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1E0430" w:rsidRDefault="001E0430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ОПК-1.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ОПК-2.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деятельности;</w:t>
      </w:r>
    </w:p>
    <w:p w:rsidR="001E0430" w:rsidRDefault="001E0430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ОПК-3.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ОПК-4. Способен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ОПК-5. Способен инсталлировать программное и аппаратное обеспечение для информационных и автоматизированных систем;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ОПК-6. Способен разрабатывать бизнес-планы и технические задания на оснащение отделов, лабораторий, офисов компьютерным и сетевым оборудованием;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ОПК-7. Способен участвовать в настройке и наладке программно-аппаратных комплексов;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ОПК-8. Способен разрабатывать алгоритмы и программы, пригодные для практического применения;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ОПК-9. Способен осваивать методики использования программных средств для решения практических задач.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</w:t>
      </w:r>
      <w:r>
        <w:lastRenderedPageBreak/>
        <w:t xml:space="preserve">профессиональных стандартов, соответствующих профессиональной деятельности выпускников, из числа указанных в </w:t>
      </w:r>
      <w:hyperlink w:anchor="P27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4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E0430" w:rsidRDefault="001E0430">
      <w:pPr>
        <w:pStyle w:val="ConsPlusNormal"/>
        <w:ind w:firstLine="540"/>
        <w:jc w:val="both"/>
      </w:pPr>
    </w:p>
    <w:p w:rsidR="001E0430" w:rsidRDefault="001E0430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1E0430" w:rsidRDefault="001E0430">
      <w:pPr>
        <w:pStyle w:val="ConsPlusNormal"/>
        <w:jc w:val="both"/>
      </w:pPr>
      <w:r>
        <w:t xml:space="preserve">(п.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E0430" w:rsidRDefault="001E0430">
      <w:pPr>
        <w:pStyle w:val="ConsPlusNormal"/>
        <w:jc w:val="both"/>
      </w:pPr>
      <w:r>
        <w:t xml:space="preserve">(п.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lastRenderedPageBreak/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E0430" w:rsidRDefault="001E0430">
      <w:pPr>
        <w:pStyle w:val="ConsPlusNormal"/>
        <w:jc w:val="both"/>
      </w:pPr>
      <w:r>
        <w:t xml:space="preserve">(п.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</w:t>
      </w:r>
      <w:r>
        <w:lastRenderedPageBreak/>
        <w:t>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26, ст. 3877; N 28, ст. 4558; N 52, ст. 7491; 2017, N </w:t>
      </w:r>
      <w:r>
        <w:lastRenderedPageBreak/>
        <w:t xml:space="preserve">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</w:t>
      </w:r>
      <w:r>
        <w:lastRenderedPageBreak/>
        <w:t>определяется в рабочих программах дисциплин (модулей) и подлежит обновлению (при необходимости).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4.4.5. 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ind w:firstLine="540"/>
        <w:jc w:val="both"/>
        <w:outlineLvl w:val="2"/>
      </w:pPr>
      <w:r>
        <w:t xml:space="preserve">4.5. Требования к финансовым условиям реализации программы </w:t>
      </w:r>
      <w:r>
        <w:lastRenderedPageBreak/>
        <w:t>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6468).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1E0430" w:rsidRDefault="001E0430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1E0430" w:rsidRDefault="001E0430">
      <w:pPr>
        <w:pStyle w:val="ConsPlusNormal"/>
        <w:spacing w:before="280"/>
        <w:ind w:firstLine="540"/>
        <w:jc w:val="both"/>
      </w:pPr>
      <w:r>
        <w:lastRenderedPageBreak/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right"/>
        <w:outlineLvl w:val="1"/>
      </w:pPr>
      <w:r>
        <w:t>Приложение</w:t>
      </w:r>
    </w:p>
    <w:p w:rsidR="001E0430" w:rsidRDefault="001E0430">
      <w:pPr>
        <w:pStyle w:val="ConsPlusNormal"/>
        <w:jc w:val="right"/>
      </w:pPr>
      <w:r>
        <w:t>к федеральному государственному</w:t>
      </w:r>
    </w:p>
    <w:p w:rsidR="001E0430" w:rsidRDefault="001E0430">
      <w:pPr>
        <w:pStyle w:val="ConsPlusNormal"/>
        <w:jc w:val="right"/>
      </w:pPr>
      <w:r>
        <w:t>образовательному стандарту</w:t>
      </w:r>
    </w:p>
    <w:p w:rsidR="001E0430" w:rsidRDefault="001E0430">
      <w:pPr>
        <w:pStyle w:val="ConsPlusNormal"/>
        <w:jc w:val="right"/>
      </w:pPr>
      <w:r>
        <w:t>высшего образования - бакалавриат</w:t>
      </w:r>
    </w:p>
    <w:p w:rsidR="001E0430" w:rsidRDefault="001E0430">
      <w:pPr>
        <w:pStyle w:val="ConsPlusNormal"/>
        <w:jc w:val="right"/>
      </w:pPr>
      <w:r>
        <w:t>по направлению подготовки 09.03.01</w:t>
      </w:r>
    </w:p>
    <w:p w:rsidR="001E0430" w:rsidRDefault="001E0430">
      <w:pPr>
        <w:pStyle w:val="ConsPlusNormal"/>
        <w:jc w:val="right"/>
      </w:pPr>
      <w:r>
        <w:t>Информатика и вычислительная техника,</w:t>
      </w:r>
    </w:p>
    <w:p w:rsidR="001E0430" w:rsidRDefault="001E0430">
      <w:pPr>
        <w:pStyle w:val="ConsPlusNormal"/>
        <w:jc w:val="right"/>
      </w:pPr>
      <w:r>
        <w:t>утвержденному приказом</w:t>
      </w:r>
    </w:p>
    <w:p w:rsidR="001E0430" w:rsidRDefault="001E0430">
      <w:pPr>
        <w:pStyle w:val="ConsPlusNormal"/>
        <w:jc w:val="right"/>
      </w:pPr>
      <w:r>
        <w:t>Министерства образования</w:t>
      </w:r>
    </w:p>
    <w:p w:rsidR="001E0430" w:rsidRDefault="001E0430">
      <w:pPr>
        <w:pStyle w:val="ConsPlusNormal"/>
        <w:jc w:val="right"/>
      </w:pPr>
      <w:r>
        <w:t>и науки Российской Федерации</w:t>
      </w:r>
    </w:p>
    <w:p w:rsidR="001E0430" w:rsidRDefault="001E0430">
      <w:pPr>
        <w:pStyle w:val="ConsPlusNormal"/>
        <w:jc w:val="right"/>
      </w:pPr>
      <w:r>
        <w:t>от 19 сентября 2017 г. N 929</w:t>
      </w: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Title"/>
        <w:jc w:val="center"/>
      </w:pPr>
      <w:bookmarkStart w:id="10" w:name="P277"/>
      <w:bookmarkEnd w:id="10"/>
      <w:r>
        <w:t>ПЕРЕЧЕНЬ</w:t>
      </w:r>
    </w:p>
    <w:p w:rsidR="001E0430" w:rsidRDefault="001E0430">
      <w:pPr>
        <w:pStyle w:val="ConsPlusTitle"/>
        <w:jc w:val="center"/>
      </w:pPr>
      <w:r>
        <w:t>ПРОФЕССИОНАЛЬНЫХ СТАНДАРТОВ, СООТВЕТСТВУЮЩИХ</w:t>
      </w:r>
    </w:p>
    <w:p w:rsidR="001E0430" w:rsidRDefault="001E043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E0430" w:rsidRDefault="001E0430">
      <w:pPr>
        <w:pStyle w:val="ConsPlusTitle"/>
        <w:jc w:val="center"/>
      </w:pPr>
      <w:r>
        <w:t>ПРОГРАММУ БАКАЛАВРИАТА ПО НАПРАВЛЕНИЮ ПОДГОТОВКИ</w:t>
      </w:r>
    </w:p>
    <w:p w:rsidR="001E0430" w:rsidRDefault="001E0430">
      <w:pPr>
        <w:pStyle w:val="ConsPlusTitle"/>
        <w:jc w:val="center"/>
      </w:pPr>
      <w:r>
        <w:t>09.03.01 ИНФОРМАТИКА И ВЫЧИСЛИТЕЛЬНАЯ ТЕХНИКА</w:t>
      </w:r>
    </w:p>
    <w:p w:rsidR="001E0430" w:rsidRDefault="001E043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03"/>
        <w:gridCol w:w="7200"/>
      </w:tblGrid>
      <w:tr w:rsidR="001E0430">
        <w:tc>
          <w:tcPr>
            <w:tcW w:w="566" w:type="dxa"/>
          </w:tcPr>
          <w:p w:rsidR="001E0430" w:rsidRDefault="001E043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03" w:type="dxa"/>
          </w:tcPr>
          <w:p w:rsidR="001E0430" w:rsidRDefault="001E043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1E0430" w:rsidRDefault="001E0430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1E0430">
        <w:tc>
          <w:tcPr>
            <w:tcW w:w="9069" w:type="dxa"/>
            <w:gridSpan w:val="3"/>
            <w:vAlign w:val="center"/>
          </w:tcPr>
          <w:p w:rsidR="001E0430" w:rsidRDefault="001E0430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</w:t>
            </w:r>
            <w:r>
              <w:lastRenderedPageBreak/>
              <w:t>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</w:t>
            </w:r>
            <w:r>
              <w:lastRenderedPageBreak/>
              <w:t>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</w:t>
            </w:r>
            <w:r>
              <w:lastRenderedPageBreak/>
              <w:t>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1E0430">
        <w:tc>
          <w:tcPr>
            <w:tcW w:w="566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303" w:type="dxa"/>
            <w:vAlign w:val="center"/>
          </w:tcPr>
          <w:p w:rsidR="001E0430" w:rsidRDefault="001E0430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200" w:type="dxa"/>
          </w:tcPr>
          <w:p w:rsidR="001E0430" w:rsidRDefault="001E043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jc w:val="both"/>
      </w:pPr>
    </w:p>
    <w:p w:rsidR="001E0430" w:rsidRDefault="001E043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2840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30"/>
    <w:rsid w:val="001825E0"/>
    <w:rsid w:val="001E0430"/>
    <w:rsid w:val="006C0B77"/>
    <w:rsid w:val="008242FF"/>
    <w:rsid w:val="00870751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749DB-9D74-4946-A6DF-C119668E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1E043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1E043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1E043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43783&amp;dst=100504" TargetMode="External"/><Relationship Id="rId13" Type="http://schemas.openxmlformats.org/officeDocument/2006/relationships/hyperlink" Target="https://login.consultant.ru/link/?req=doc&amp;base=RZR&amp;n=428382&amp;dst=100211" TargetMode="External"/><Relationship Id="rId18" Type="http://schemas.openxmlformats.org/officeDocument/2006/relationships/hyperlink" Target="https://login.consultant.ru/link/?req=doc&amp;base=RZR&amp;n=379282&amp;dst=100706" TargetMode="External"/><Relationship Id="rId26" Type="http://schemas.openxmlformats.org/officeDocument/2006/relationships/hyperlink" Target="https://login.consultant.ru/link/?req=doc&amp;base=RZR&amp;n=379282&amp;dst=100710" TargetMode="External"/><Relationship Id="rId39" Type="http://schemas.openxmlformats.org/officeDocument/2006/relationships/hyperlink" Target="https://login.consultant.ru/link/?req=doc&amp;base=RZR&amp;n=211657&amp;dst=10000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R&amp;n=385079&amp;dst=101358" TargetMode="External"/><Relationship Id="rId34" Type="http://schemas.openxmlformats.org/officeDocument/2006/relationships/hyperlink" Target="https://login.consultant.ru/link/?req=doc&amp;base=RZR&amp;n=211462&amp;dst=100009" TargetMode="External"/><Relationship Id="rId42" Type="http://schemas.openxmlformats.org/officeDocument/2006/relationships/hyperlink" Target="https://login.consultant.ru/link/?req=doc&amp;base=RZR&amp;n=187769&amp;dst=100009" TargetMode="External"/><Relationship Id="rId7" Type="http://schemas.openxmlformats.org/officeDocument/2006/relationships/hyperlink" Target="https://login.consultant.ru/link/?req=doc&amp;base=RZR&amp;n=428382&amp;dst=100211" TargetMode="External"/><Relationship Id="rId12" Type="http://schemas.openxmlformats.org/officeDocument/2006/relationships/hyperlink" Target="https://login.consultant.ru/link/?req=doc&amp;base=RZR&amp;n=379282&amp;dst=100704" TargetMode="External"/><Relationship Id="rId17" Type="http://schemas.openxmlformats.org/officeDocument/2006/relationships/hyperlink" Target="https://login.consultant.ru/link/?req=doc&amp;base=RZR&amp;n=428382&amp;dst=100211" TargetMode="External"/><Relationship Id="rId25" Type="http://schemas.openxmlformats.org/officeDocument/2006/relationships/hyperlink" Target="https://login.consultant.ru/link/?req=doc&amp;base=RZR&amp;n=214720&amp;dst=100006" TargetMode="External"/><Relationship Id="rId33" Type="http://schemas.openxmlformats.org/officeDocument/2006/relationships/hyperlink" Target="https://login.consultant.ru/link/?req=doc&amp;base=RZR&amp;n=379282&amp;dst=100717" TargetMode="External"/><Relationship Id="rId38" Type="http://schemas.openxmlformats.org/officeDocument/2006/relationships/hyperlink" Target="https://login.consultant.ru/link/?req=doc&amp;base=RZR&amp;n=211623&amp;dst=100009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214720&amp;dst=100047" TargetMode="External"/><Relationship Id="rId20" Type="http://schemas.openxmlformats.org/officeDocument/2006/relationships/hyperlink" Target="https://login.consultant.ru/link/?req=doc&amp;base=RZR&amp;n=385079&amp;dst=101348" TargetMode="External"/><Relationship Id="rId29" Type="http://schemas.openxmlformats.org/officeDocument/2006/relationships/hyperlink" Target="https://login.consultant.ru/link/?req=doc&amp;base=RZR&amp;n=379282&amp;dst=100715" TargetMode="External"/><Relationship Id="rId41" Type="http://schemas.openxmlformats.org/officeDocument/2006/relationships/hyperlink" Target="https://login.consultant.ru/link/?req=doc&amp;base=RZR&amp;n=188422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9282&amp;dst=100704" TargetMode="External"/><Relationship Id="rId11" Type="http://schemas.openxmlformats.org/officeDocument/2006/relationships/hyperlink" Target="https://login.consultant.ru/link/?req=doc&amp;base=RZR&amp;n=385079&amp;dst=101346" TargetMode="External"/><Relationship Id="rId24" Type="http://schemas.openxmlformats.org/officeDocument/2006/relationships/hyperlink" Target="http://profstandart.rosmintrud.ru" TargetMode="External"/><Relationship Id="rId32" Type="http://schemas.openxmlformats.org/officeDocument/2006/relationships/hyperlink" Target="https://login.consultant.ru/link/?req=doc&amp;base=RZR&amp;n=484318&amp;dst=100947" TargetMode="External"/><Relationship Id="rId37" Type="http://schemas.openxmlformats.org/officeDocument/2006/relationships/hyperlink" Target="https://login.consultant.ru/link/?req=doc&amp;base=RZR&amp;n=211494&amp;dst=100009" TargetMode="External"/><Relationship Id="rId40" Type="http://schemas.openxmlformats.org/officeDocument/2006/relationships/hyperlink" Target="https://login.consultant.ru/link/?req=doc&amp;base=RZR&amp;n=211645&amp;dst=100009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R&amp;n=385079&amp;dst=101346" TargetMode="External"/><Relationship Id="rId15" Type="http://schemas.openxmlformats.org/officeDocument/2006/relationships/hyperlink" Target="https://login.consultant.ru/link/?req=doc&amp;base=RZR&amp;n=470336&amp;dst=100249" TargetMode="External"/><Relationship Id="rId23" Type="http://schemas.openxmlformats.org/officeDocument/2006/relationships/hyperlink" Target="https://login.consultant.ru/link/?req=doc&amp;base=RZR&amp;n=385079&amp;dst=101365" TargetMode="External"/><Relationship Id="rId28" Type="http://schemas.openxmlformats.org/officeDocument/2006/relationships/hyperlink" Target="https://login.consultant.ru/link/?req=doc&amp;base=RZR&amp;n=379282&amp;dst=100714" TargetMode="External"/><Relationship Id="rId36" Type="http://schemas.openxmlformats.org/officeDocument/2006/relationships/hyperlink" Target="https://login.consultant.ru/link/?req=doc&amp;base=RZR&amp;n=211636&amp;dst=100009" TargetMode="External"/><Relationship Id="rId10" Type="http://schemas.openxmlformats.org/officeDocument/2006/relationships/hyperlink" Target="https://login.consultant.ru/link/?req=doc&amp;base=RZR&amp;n=194218&amp;dst=100014" TargetMode="External"/><Relationship Id="rId19" Type="http://schemas.openxmlformats.org/officeDocument/2006/relationships/hyperlink" Target="https://login.consultant.ru/link/?req=doc&amp;base=RZR&amp;n=379282&amp;dst=100708" TargetMode="External"/><Relationship Id="rId31" Type="http://schemas.openxmlformats.org/officeDocument/2006/relationships/hyperlink" Target="https://login.consultant.ru/link/?req=doc&amp;base=RZR&amp;n=482686" TargetMode="External"/><Relationship Id="rId44" Type="http://schemas.openxmlformats.org/officeDocument/2006/relationships/hyperlink" Target="https://login.consultant.ru/link/?req=doc&amp;base=RZR&amp;n=187861&amp;dst=10000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287618&amp;dst=100042" TargetMode="External"/><Relationship Id="rId14" Type="http://schemas.openxmlformats.org/officeDocument/2006/relationships/hyperlink" Target="https://login.consultant.ru/link/?req=doc&amp;base=RZR&amp;n=443783&amp;dst=100504" TargetMode="External"/><Relationship Id="rId22" Type="http://schemas.openxmlformats.org/officeDocument/2006/relationships/hyperlink" Target="https://login.consultant.ru/link/?req=doc&amp;base=RZR&amp;n=443783&amp;dst=100504" TargetMode="External"/><Relationship Id="rId27" Type="http://schemas.openxmlformats.org/officeDocument/2006/relationships/hyperlink" Target="https://login.consultant.ru/link/?req=doc&amp;base=RZR&amp;n=146970" TargetMode="External"/><Relationship Id="rId30" Type="http://schemas.openxmlformats.org/officeDocument/2006/relationships/hyperlink" Target="https://login.consultant.ru/link/?req=doc&amp;base=RZR&amp;n=479354" TargetMode="External"/><Relationship Id="rId35" Type="http://schemas.openxmlformats.org/officeDocument/2006/relationships/hyperlink" Target="https://login.consultant.ru/link/?req=doc&amp;base=RZR&amp;n=211515&amp;dst=100009" TargetMode="External"/><Relationship Id="rId43" Type="http://schemas.openxmlformats.org/officeDocument/2006/relationships/hyperlink" Target="https://login.consultant.ru/link/?req=doc&amp;base=RZR&amp;n=188489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6432</Words>
  <Characters>36669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2024-12-20T04:31:00Z</dcterms:created>
  <dcterms:modified xsi:type="dcterms:W3CDTF">2024-12-20T04:31:00Z</dcterms:modified>
</cp:coreProperties>
</file>